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color w:val="548DD4"/>
          <w:sz w:val="32"/>
        </w:rPr>
      </w:pPr>
      <w:r>
        <w:rPr>
          <w:rFonts w:cs="Times New Roman" w:ascii="Times New Roman" w:hAnsi="Times New Roman"/>
          <w:b/>
          <w:color w:val="548DD4"/>
          <w:sz w:val="32"/>
        </w:rPr>
        <w:t>Изначально Вышестоящий Дом Изначально Вышестоящего Отца</w:t>
      </w:r>
    </w:p>
    <w:p>
      <w:pPr>
        <w:pStyle w:val="Normal"/>
        <w:jc w:val="center"/>
        <w:rPr>
          <w:rFonts w:ascii="Times New Roman" w:hAnsi="Times New Roman" w:cs="Times New Roman"/>
          <w:b/>
          <w:b/>
          <w:color w:val="2C51AF"/>
          <w:sz w:val="30"/>
        </w:rPr>
      </w:pPr>
      <w:r>
        <w:rPr>
          <w:rFonts w:cs="Times New Roman" w:ascii="Times New Roman" w:hAnsi="Times New Roman"/>
          <w:b/>
          <w:color w:val="2C51AF"/>
          <w:sz w:val="30"/>
        </w:rPr>
        <w:t>Подразделение ИВДИВО Москва, Россия</w:t>
      </w:r>
    </w:p>
    <w:p>
      <w:pPr>
        <w:pStyle w:val="Normal"/>
        <w:jc w:val="center"/>
        <w:rPr>
          <w:rFonts w:ascii="Times New Roman" w:hAnsi="Times New Roman" w:cs="Times New Roman"/>
          <w:b/>
          <w:b/>
          <w:color w:val="223E86"/>
          <w:sz w:val="36"/>
        </w:rPr>
      </w:pPr>
      <w:r>
        <w:rPr>
          <w:rFonts w:cs="Times New Roman" w:ascii="Times New Roman" w:hAnsi="Times New Roman"/>
          <w:b/>
          <w:color w:val="223E86"/>
          <w:sz w:val="36"/>
        </w:rPr>
        <w:t>Совет Владык ИВО</w:t>
      </w:r>
    </w:p>
    <w:p>
      <w:pPr>
        <w:pStyle w:val="Normal"/>
        <w:jc w:val="center"/>
        <w:rPr>
          <w:rFonts w:ascii="Times New Roman" w:hAnsi="Times New Roman" w:cs="Times New Roman"/>
          <w:b/>
          <w:b/>
          <w:color w:val="101010"/>
          <w:sz w:val="28"/>
        </w:rPr>
      </w:pPr>
      <w:r>
        <w:rPr>
          <w:rFonts w:cs="Times New Roman" w:ascii="Times New Roman" w:hAnsi="Times New Roman"/>
          <w:b/>
          <w:color w:val="101010"/>
          <w:sz w:val="28"/>
        </w:rPr>
        <w:t>Протокол Совета от 21.01.2025</w:t>
      </w:r>
    </w:p>
    <w:p>
      <w:pPr>
        <w:pStyle w:val="Normal"/>
        <w:jc w:val="right"/>
        <w:rPr>
          <w:rFonts w:ascii="Times New Roman" w:hAnsi="Times New Roman" w:cs="Times New Roman"/>
          <w:color w:val="FF0000"/>
          <w:sz w:val="24"/>
        </w:rPr>
      </w:pPr>
      <w:r>
        <w:rPr>
          <w:rFonts w:cs="Times New Roman" w:ascii="Times New Roman" w:hAnsi="Times New Roman"/>
          <w:color w:val="FF0000"/>
          <w:sz w:val="24"/>
        </w:rPr>
        <w:t>Утверждаю. 31012025 БА КС ИВАС КХ</w:t>
      </w:r>
    </w:p>
    <w:p>
      <w:pPr>
        <w:pStyle w:val="Normal"/>
        <w:rPr>
          <w:rFonts w:ascii="Times New Roman" w:hAnsi="Times New Roman" w:cs="Times New Roman"/>
          <w:color w:val="000000"/>
          <w:sz w:val="24"/>
        </w:rPr>
      </w:pPr>
      <w:r>
        <w:rPr>
          <w:rFonts w:cs="Times New Roman" w:ascii="Times New Roman" w:hAnsi="Times New Roman"/>
          <w:color w:val="000000"/>
          <w:sz w:val="24"/>
        </w:rPr>
        <w:t>Присутствовали:</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 Гафуров Руслан Ришатович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 Захарина Наталия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 Щербакова Любовь Викторовна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4. Рамазанова Людмила Айвазовна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5. Гусарова Галина Акимовна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6. Лебедева Любовь Вадимовна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7. Музгунова Виктория Бадмаевна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8. Хохлова Надежда Алексеевна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9. Леппик Галина Викторовна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10. Ковалева Екатерина Викторовна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11. Андреева Наталья Евгеньевна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12. Расторопова Ольга Евгеньевна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13. Гасова Вера Федоровна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14. Дегас Наталия Юрьевна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15. Ковалева Татьяна Юрьевна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16. Железнякова Алёна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17. Васильев Антон Александрович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18. Ушаков Дмитрий Александрович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19. Гафурова Разия Рашитовна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20. Савельева Элеонора Ивановна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21. Барышев Сергей Анатольевич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22. ХВ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23. Завьялова Галина Юрьевна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24. Фельшина Алла Абрамовна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25. Тарасюк Ирина Петровна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26. Светланова Ирина Валериевна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27. Ионова Юлия Глебовна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28. Терехов Артур Викторович</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29. Вильховая Разиля Вакифовна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30. Боярова Владлена Александровна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31. Гринкевич Анна Владимировна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32. Солодкова Наталия Игоревна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33. Веретенникова Марина Ивановна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34. Кузнецова Валентина Васильевна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35. Золоторева Светлана Эмануиловна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36. Бедердинова Гельнур Измаиловна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37. Ершова Евгения Владимировна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38. Дубровина Ольга</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39. Мамедова Севда Акрамовна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40. Чудова Ольга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41. Павлова Надежда Федоровна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42. Исаева Валентина Федоровна </w:t>
      </w:r>
    </w:p>
    <w:p>
      <w:pPr>
        <w:pStyle w:val="Normal"/>
        <w:spacing w:before="0" w:after="0"/>
        <w:rPr>
          <w:rFonts w:ascii="Times New Roman" w:hAnsi="Times New Roman" w:cs="Times New Roman"/>
          <w:color w:val="000000"/>
          <w:sz w:val="24"/>
        </w:rPr>
      </w:pPr>
      <w:r>
        <w:rPr>
          <w:rFonts w:cs="Times New Roman" w:ascii="Times New Roman" w:hAnsi="Times New Roman"/>
          <w:color w:val="000000"/>
          <w:sz w:val="24"/>
        </w:rPr>
        <w:t xml:space="preserve">43. Пугина Ирина Васильевна </w:t>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b/>
          <w:b/>
          <w:color w:val="000000"/>
          <w:sz w:val="32"/>
        </w:rPr>
      </w:pPr>
      <w:r>
        <w:rPr>
          <w:rFonts w:cs="Times New Roman" w:ascii="Times New Roman" w:hAnsi="Times New Roman"/>
          <w:b/>
          <w:color w:val="000000"/>
          <w:sz w:val="32"/>
        </w:rPr>
        <w:t>Состоялись</w:t>
      </w:r>
    </w:p>
    <w:p>
      <w:pPr>
        <w:pStyle w:val="Normal"/>
        <w:jc w:val="both"/>
        <w:rPr>
          <w:rFonts w:ascii="Times New Roman" w:hAnsi="Times New Roman" w:cs="Times New Roman"/>
          <w:color w:val="000000"/>
          <w:sz w:val="24"/>
        </w:rPr>
      </w:pPr>
      <w:r>
        <w:rPr>
          <w:rFonts w:cs="Times New Roman" w:ascii="Times New Roman" w:hAnsi="Times New Roman"/>
          <w:color w:val="000000"/>
          <w:sz w:val="24"/>
        </w:rPr>
        <w:t>1. На Совете присутствовала Аватаресса ИВ Отца Сверхкосмической Академии Наук ИВО ИВАС Мории ИВО ИВАС Кут Хуми, ИВДИВО-Секретарь Научного Синтеза ИВАС Кут Хуми Подразделения ИВДИВО Москва, Россия, Владычица Синтеза ИВ Отца Барышева Лариса</w:t>
      </w:r>
    </w:p>
    <w:p>
      <w:pPr>
        <w:pStyle w:val="Normal"/>
        <w:jc w:val="both"/>
        <w:rPr>
          <w:rFonts w:ascii="Times New Roman" w:hAnsi="Times New Roman" w:cs="Times New Roman"/>
          <w:color w:val="000000"/>
          <w:sz w:val="24"/>
        </w:rPr>
      </w:pPr>
      <w:r>
        <w:rPr>
          <w:rFonts w:cs="Times New Roman" w:ascii="Times New Roman" w:hAnsi="Times New Roman"/>
          <w:color w:val="000000"/>
          <w:sz w:val="24"/>
        </w:rPr>
        <w:t>2.  У нас в Должностных Полномочиях: разработка части вида материи, разработка Си и Ог, взаимодействие с Аватарами Синтеза, мы должны быть ходячим телом видом материи даже на физике (стремиться к этому и реально это исполнять). Владыка должен своим Огнем разрабатывать синтез всех частей.</w:t>
      </w:r>
    </w:p>
    <w:p>
      <w:pPr>
        <w:pStyle w:val="Normal"/>
        <w:jc w:val="both"/>
        <w:rPr>
          <w:rFonts w:ascii="Times New Roman" w:hAnsi="Times New Roman" w:cs="Times New Roman"/>
          <w:color w:val="000000"/>
          <w:sz w:val="24"/>
        </w:rPr>
      </w:pPr>
      <w:r>
        <w:rPr>
          <w:rFonts w:cs="Times New Roman" w:ascii="Times New Roman" w:hAnsi="Times New Roman"/>
          <w:color w:val="000000"/>
          <w:sz w:val="24"/>
        </w:rPr>
        <w:t>3. Владыка всегда действует в пределах ИВДИВО. Наша задача управлять самим Домом, вести синтез этого Дома, вести огонь этого Дома, чтобы от того, какой Си и Ог будут в Доме развивалась соответствующая материя.</w:t>
      </w:r>
    </w:p>
    <w:p>
      <w:pPr>
        <w:pStyle w:val="Normal"/>
        <w:jc w:val="both"/>
        <w:rPr>
          <w:rFonts w:ascii="Times New Roman" w:hAnsi="Times New Roman" w:cs="Times New Roman"/>
          <w:color w:val="000000"/>
          <w:sz w:val="24"/>
        </w:rPr>
      </w:pPr>
      <w:r>
        <w:rPr>
          <w:rFonts w:cs="Times New Roman" w:ascii="Times New Roman" w:hAnsi="Times New Roman"/>
          <w:color w:val="000000"/>
          <w:sz w:val="24"/>
        </w:rPr>
        <w:t>4.  Где мы должны находиться, как Владыки ИВДИВО? В зависимости от того, как и чем мы возожжены, мы на себя вызываем ту или материю. Для человека – это материя, а для нас – это сфера оболочки ИВДИВО, в первую очередь. А потом уже – управление материей в этих сферах оболочках ИВДИВО. От того, какие сферы оболочки мы вызываем на себя, будет зависеть, где мы служим. И весь ИВДИВО 16 384 архетипа – наше поле деятельности. Мы, как ДП получаем Си от Отца, от КХ в высшем суперизвечном космосе – верхних оболочках ИВДИВО 16 320 и 16 384. А реально материально мы растём прежде всего метагалактически. То есть Си и Ог мы стягиваем в Мг Фа и на планету Земля с 16 384-ёх архетипов, а реально разрабатываемся, начиная с Мг Фа, постепенно повышая свои компетенции. Поэтому работа должна быть и синтезным телом и телом Владыки ИВДИВО, и одновременно в материи, которая может разворачиваться нами по разным архетипам, но начиная с Мг Фа. Пока мы не разработаемся реально в Мг Фа, у нас не сложится функционал Владыки первичный. Кому-то повыше... в любом случае – Мг космос. Поэтому до конца этого года разрабатываемся в мг космосе материями. Это не отменяет стяжания вышестоящего Ог и Си, чтобы мы дальше росли материально.</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5. Кто такой ДП? В какой направленности Си, Ог и материи он действует? ДП – это тот, кто наделяется Си Отца не по компетенции, а свыше. Наша задача – разработаться совершенно новым Си и Ог, которого ещё нет в материи. Мы включаемся в стиль деятельности от Синтеза к Огню и материи. Мы всё должны делать из возожжённости Синтезом и Огнём. С Аватарами и Отцом мы общаемся синтезом. Значит первый шаг – это возожжённость и разработанность синтезом и огнём по вере, что нас уже наделил Отец, и Владыческими телами ДП и всем остальным, чтобы действовать в синтезном мире. В тренировке нужно переключиться на телесность, когда тело принимает огонь и движется этим огнём (верю и иду). То есть включиться в само действие, а не тупо следовать плану. Владыческое тело ДП-го нужно натренировать и разработать. Здесь тренировка и разработка идёт Домом. И в этом наша специфика. Чтобы мы ни делали, куда бы ни входили, на нас должна фиксироваться сфера оболочка Управления или Подразделения, в эту сферу оболочку от Отца и КХ... разворачивать синтез. </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6. Владыка концентрат Мудрости. Служит Синтезом. Только из воззожённости Должностными Полномочиями в синтезе с ИВАС КХ можно быть и являть Владыку. </w:t>
      </w:r>
    </w:p>
    <w:p>
      <w:pPr>
        <w:pStyle w:val="Normal"/>
        <w:jc w:val="both"/>
        <w:rPr>
          <w:rFonts w:ascii="Times New Roman" w:hAnsi="Times New Roman" w:cs="Times New Roman"/>
          <w:color w:val="000000"/>
          <w:sz w:val="24"/>
        </w:rPr>
      </w:pPr>
      <w:r>
        <w:rPr>
          <w:rFonts w:cs="Times New Roman" w:ascii="Times New Roman" w:hAnsi="Times New Roman"/>
          <w:color w:val="000000"/>
          <w:sz w:val="24"/>
        </w:rPr>
        <w:t>7.  То, как действует часть так действует Управление. Владыка действует синтезом должен вырабатывать Огонь. Нам нужно учиться вырабатывать огонь. Это тоже специфика Владыки. Владея синтезом, действуя синтезом, по итогам должны вырабатывать огни материи. Сама материя у нас будет организовываться только при наличии её огня.</w:t>
      </w:r>
    </w:p>
    <w:p>
      <w:pPr>
        <w:pStyle w:val="Normal"/>
        <w:jc w:val="both"/>
        <w:rPr>
          <w:rFonts w:ascii="Times New Roman" w:hAnsi="Times New Roman" w:cs="Times New Roman"/>
          <w:color w:val="000000"/>
          <w:sz w:val="24"/>
        </w:rPr>
      </w:pPr>
      <w:r>
        <w:rPr>
          <w:rFonts w:cs="Times New Roman" w:ascii="Times New Roman" w:hAnsi="Times New Roman"/>
          <w:color w:val="000000"/>
          <w:sz w:val="24"/>
        </w:rPr>
        <w:t>8. Разработка Совершенных частей – тоже наша тема. Совершенные части вырабатываются из синтеза разных видов материи. Когда синтезируется огонь двух видов материи, вырабатывается дух. Материю мы пока больше видим спецификами духа. В Совершенных частях, которые строят свою деятельность на выражении видов материи друг в друге (одна Совершенная часть базируется и складывает специфику одним видом материи, но выражая обязательно все 64). Чтобы дух синтезировался и вырабатывался, а это наша дееспособность, наше взросление, наша функциональность, наши результаты закладываются, нам нужно эти виды материи между собою синтезировать. За это будут отвечать Владыки.</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9. Задачи Совета владык: </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Каждый Владыка являет огонь «своего» вида материи. На Совете эти 64 огня должны синтезироваться. А потом в разных направлениях, в зависимости от вопросов, должен выработаться дух действия. В этом специфика нашего Совета – из огня выработать деятельность. Сначала синтез, как ДП, а потом из огня этого синтеза выработать совершенно новую деятельность. Найти её, определить.</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Разрабатывать виды материи, в том числе, для роста Совершенных частей. Чтобы духа на планете было много. Дух даёт, после огня, устойчивость в материи. И тогда вся цивилизация будет устойчива. Нужно много нового духа из огня и синтеза, чтобы завершались старые тенденции. Нам нужно уметь синтезироваться между собою, собою, как ДП, телесно, огнями, синтезами и огнями видов материи, в итоге. Так будем нарабатывать новый функционал.</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Части разрабатываем для всего человечества. Нужна глубокая разработка частей. Тренировки. У Владык по науке совсем другие задачи, чем у Организации Наука.</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Разрабатывать сферы оболочки ИВДИВО в виде фиксации, насыщения синтезом.</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Разрабатывать здания.</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xml:space="preserve">- Разрабатывать внутренний мир Владыки ИВДИВО и Владыческую жизнь (с Аватарами в космосах, в ИВДИВО-полисах, разными телами). К каким результатам мы стремимся – нужно уточнять! Внутренний мир – это составляющая (половина) Владыческой жизни. </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Развитие территории ответственности Подразделения.</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Определиться с деятельностью для применения наработанного синтеза и огня в ИВДИВО.</w:t>
      </w:r>
    </w:p>
    <w:p>
      <w:pPr>
        <w:pStyle w:val="Normal"/>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 Для совета определить несколько постоянных тем, например, части, работа в зданиях.</w:t>
      </w:r>
    </w:p>
    <w:p>
      <w:pPr>
        <w:pStyle w:val="Normal"/>
        <w:jc w:val="both"/>
        <w:rPr>
          <w:rFonts w:ascii="Times New Roman" w:hAnsi="Times New Roman" w:cs="Times New Roman"/>
          <w:color w:val="000000"/>
          <w:sz w:val="24"/>
        </w:rPr>
      </w:pPr>
      <w:r>
        <w:rPr>
          <w:rFonts w:cs="Times New Roman" w:ascii="Times New Roman" w:hAnsi="Times New Roman"/>
          <w:color w:val="000000"/>
          <w:sz w:val="24"/>
        </w:rPr>
      </w:r>
    </w:p>
    <w:p>
      <w:pPr>
        <w:pStyle w:val="Normal"/>
        <w:jc w:val="both"/>
        <w:rPr>
          <w:rFonts w:ascii="Times New Roman" w:hAnsi="Times New Roman" w:cs="Times New Roman"/>
          <w:b/>
          <w:b/>
          <w:color w:val="000000"/>
          <w:sz w:val="32"/>
        </w:rPr>
      </w:pPr>
      <w:r>
        <w:rPr>
          <w:rFonts w:cs="Times New Roman" w:ascii="Times New Roman" w:hAnsi="Times New Roman"/>
          <w:b/>
          <w:color w:val="000000"/>
          <w:sz w:val="32"/>
        </w:rPr>
        <w:t>Решения</w:t>
      </w:r>
    </w:p>
    <w:p>
      <w:pPr>
        <w:pStyle w:val="Normal"/>
        <w:jc w:val="both"/>
        <w:rPr>
          <w:rFonts w:ascii="Times New Roman" w:hAnsi="Times New Roman" w:cs="Times New Roman"/>
          <w:color w:val="000000"/>
          <w:sz w:val="24"/>
        </w:rPr>
      </w:pPr>
      <w:r>
        <w:rPr>
          <w:rFonts w:cs="Times New Roman" w:ascii="Times New Roman" w:hAnsi="Times New Roman"/>
          <w:color w:val="000000"/>
          <w:sz w:val="24"/>
        </w:rPr>
        <w:t>1. Узнать возможность использовать тренинги на разработку внутреннего мира Владыки по материалам Школы Посвящённых Владык Синтеза, проводимой Сердюк Ольгой более трёх лет назад - ответственная Барышева Лариса</w:t>
      </w:r>
    </w:p>
    <w:p>
      <w:pPr>
        <w:pStyle w:val="Normal"/>
        <w:jc w:val="both"/>
        <w:rPr>
          <w:rFonts w:ascii="Times New Roman" w:hAnsi="Times New Roman" w:cs="Times New Roman"/>
          <w:color w:val="000000"/>
          <w:sz w:val="24"/>
        </w:rPr>
      </w:pPr>
      <w:r>
        <w:rPr>
          <w:rFonts w:cs="Times New Roman" w:ascii="Times New Roman" w:hAnsi="Times New Roman"/>
          <w:color w:val="000000"/>
          <w:sz w:val="24"/>
        </w:rPr>
        <w:t>2. Выявить, определить Владыческий проект деятельности, хорошо бы эпохального масштаба, где разработка видов материи и частей по видам материи – это может быть одной из составляющих, разработка сфер оболочек ИВДИВО подразделения. Фундаментальный синтез материи. Наработать разный функционал из огня разных видов материи, типов материи, с учётом миров, в том числе. Это всё должно получить какой-то вектор. Владыческая гравитация в ИВДИВО. Предложения писать в чате.</w:t>
      </w:r>
    </w:p>
    <w:p>
      <w:pPr>
        <w:pStyle w:val="Normal"/>
        <w:jc w:val="both"/>
        <w:rPr>
          <w:rFonts w:ascii="Times New Roman" w:hAnsi="Times New Roman" w:cs="Times New Roman"/>
          <w:color w:val="000000"/>
          <w:sz w:val="24"/>
        </w:rPr>
      </w:pPr>
      <w:r>
        <w:rPr>
          <w:rFonts w:cs="Times New Roman" w:ascii="Times New Roman" w:hAnsi="Times New Roman"/>
          <w:color w:val="000000"/>
          <w:sz w:val="24"/>
        </w:rPr>
      </w:r>
    </w:p>
    <w:p>
      <w:pPr>
        <w:pStyle w:val="Normal"/>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t>Ключевые слова:</w:t>
      </w:r>
    </w:p>
    <w:p>
      <w:pPr>
        <w:pStyle w:val="Normal"/>
        <w:jc w:val="both"/>
        <w:rPr>
          <w:rFonts w:ascii="Times New Roman" w:hAnsi="Times New Roman" w:cs="Times New Roman"/>
          <w:color w:val="000000"/>
          <w:sz w:val="24"/>
        </w:rPr>
      </w:pPr>
      <w:r>
        <w:rPr>
          <w:rFonts w:cs="Times New Roman" w:ascii="Times New Roman" w:hAnsi="Times New Roman"/>
          <w:color w:val="000000"/>
          <w:sz w:val="24"/>
        </w:rPr>
        <w:t>1. разработка части ответственности</w:t>
      </w:r>
    </w:p>
    <w:p>
      <w:pPr>
        <w:pStyle w:val="Normal"/>
        <w:jc w:val="both"/>
        <w:rPr>
          <w:rFonts w:ascii="Times New Roman" w:hAnsi="Times New Roman" w:cs="Times New Roman"/>
          <w:color w:val="000000"/>
          <w:sz w:val="24"/>
        </w:rPr>
      </w:pPr>
      <w:r>
        <w:rPr>
          <w:rFonts w:cs="Times New Roman" w:ascii="Times New Roman" w:hAnsi="Times New Roman"/>
          <w:color w:val="000000"/>
          <w:sz w:val="24"/>
        </w:rPr>
        <w:t>2. сферы ИВДИВО</w:t>
      </w:r>
    </w:p>
    <w:p>
      <w:pPr>
        <w:pStyle w:val="Normal"/>
        <w:jc w:val="both"/>
        <w:rPr>
          <w:rFonts w:ascii="Times New Roman" w:hAnsi="Times New Roman" w:cs="Times New Roman"/>
          <w:color w:val="000000"/>
          <w:sz w:val="24"/>
        </w:rPr>
      </w:pPr>
      <w:r>
        <w:rPr>
          <w:rFonts w:cs="Times New Roman" w:ascii="Times New Roman" w:hAnsi="Times New Roman"/>
          <w:color w:val="000000"/>
          <w:sz w:val="24"/>
        </w:rPr>
        <w:t>3. задачи совета Владык</w:t>
      </w:r>
    </w:p>
    <w:p>
      <w:pPr>
        <w:pStyle w:val="Normal"/>
        <w:jc w:val="both"/>
        <w:rPr>
          <w:rFonts w:ascii="Times New Roman" w:hAnsi="Times New Roman" w:cs="Times New Roman"/>
          <w:color w:val="000000"/>
          <w:sz w:val="24"/>
        </w:rPr>
      </w:pPr>
      <w:r>
        <w:rPr>
          <w:rFonts w:cs="Times New Roman" w:ascii="Times New Roman" w:hAnsi="Times New Roman"/>
          <w:color w:val="000000"/>
          <w:sz w:val="24"/>
        </w:rPr>
        <w:t>4. специфика работы Владык</w:t>
      </w:r>
    </w:p>
    <w:p>
      <w:pPr>
        <w:pStyle w:val="Normal"/>
        <w:jc w:val="both"/>
        <w:rPr>
          <w:rFonts w:ascii="Times New Roman" w:hAnsi="Times New Roman" w:cs="Times New Roman"/>
          <w:color w:val="000000"/>
          <w:sz w:val="24"/>
        </w:rPr>
      </w:pPr>
      <w:r>
        <w:rPr>
          <w:rFonts w:cs="Times New Roman" w:ascii="Times New Roman" w:hAnsi="Times New Roman"/>
          <w:color w:val="000000"/>
          <w:sz w:val="24"/>
        </w:rPr>
      </w:r>
    </w:p>
    <w:p>
      <w:pPr>
        <w:pStyle w:val="Normal"/>
        <w:spacing w:before="0" w:after="160"/>
        <w:jc w:val="right"/>
        <w:rPr>
          <w:rFonts w:ascii="Times New Roman" w:hAnsi="Times New Roman" w:cs="Times New Roman"/>
          <w:color w:val="000000"/>
          <w:sz w:val="24"/>
        </w:rPr>
      </w:pPr>
      <w:r>
        <w:rPr>
          <w:rFonts w:cs="Times New Roman" w:ascii="Times New Roman" w:hAnsi="Times New Roman"/>
          <w:color w:val="000000"/>
          <w:sz w:val="24"/>
        </w:rPr>
        <w:t>Составила Секретарь Совета Рамазанова Людмила</w:t>
      </w:r>
    </w:p>
    <w:sectPr>
      <w:type w:val="nextPage"/>
      <w:pgSz w:w="11906" w:h="16838"/>
      <w:pgMar w:left="800" w:right="800" w:gutter="0" w:header="0" w:top="640" w:footer="0" w:bottom="6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paragraph" w:styleId="Heading1">
    <w:name w:val="Heading 1"/>
    <w:basedOn w:val="Normal"/>
    <w:next w:val="Normal"/>
    <w:link w:val="1"/>
    <w:uiPriority w:val="9"/>
    <w:qFormat/>
    <w:rsid w:val="007e6138"/>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2"/>
    <w:uiPriority w:val="9"/>
    <w:semiHidden/>
    <w:unhideWhenUsed/>
    <w:qFormat/>
    <w:rsid w:val="007e6138"/>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3"/>
    <w:uiPriority w:val="9"/>
    <w:semiHidden/>
    <w:unhideWhenUsed/>
    <w:qFormat/>
    <w:rsid w:val="007e6138"/>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
    <w:next w:val="Normal"/>
    <w:link w:val="4"/>
    <w:uiPriority w:val="9"/>
    <w:semiHidden/>
    <w:unhideWhenUsed/>
    <w:qFormat/>
    <w:rsid w:val="007e6138"/>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
    <w:next w:val="Normal"/>
    <w:link w:val="5"/>
    <w:uiPriority w:val="9"/>
    <w:semiHidden/>
    <w:unhideWhenUsed/>
    <w:qFormat/>
    <w:rsid w:val="007e6138"/>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
    <w:next w:val="Normal"/>
    <w:link w:val="6"/>
    <w:uiPriority w:val="9"/>
    <w:semiHidden/>
    <w:unhideWhenUsed/>
    <w:qFormat/>
    <w:rsid w:val="007e6138"/>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7"/>
    <w:uiPriority w:val="9"/>
    <w:semiHidden/>
    <w:unhideWhenUsed/>
    <w:qFormat/>
    <w:rsid w:val="007e6138"/>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8"/>
    <w:uiPriority w:val="9"/>
    <w:semiHidden/>
    <w:unhideWhenUsed/>
    <w:qFormat/>
    <w:rsid w:val="007e6138"/>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9"/>
    <w:uiPriority w:val="9"/>
    <w:semiHidden/>
    <w:unhideWhenUsed/>
    <w:qFormat/>
    <w:rsid w:val="007e613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uiPriority w:val="9"/>
    <w:qFormat/>
    <w:rsid w:val="007e6138"/>
    <w:rPr>
      <w:rFonts w:ascii="Calibri Light" w:hAnsi="Calibri Light" w:eastAsia="" w:cs="" w:asciiTheme="majorHAnsi" w:cstheme="majorBidi" w:eastAsiaTheme="majorEastAsia" w:hAnsiTheme="majorHAnsi"/>
      <w:color w:val="2F5496" w:themeColor="accent1" w:themeShade="bf"/>
      <w:sz w:val="40"/>
      <w:szCs w:val="40"/>
    </w:rPr>
  </w:style>
  <w:style w:type="character" w:styleId="2" w:customStyle="1">
    <w:name w:val="Заголовок 2 Знак"/>
    <w:basedOn w:val="DefaultParagraphFont"/>
    <w:link w:val="Heading2"/>
    <w:uiPriority w:val="9"/>
    <w:semiHidden/>
    <w:qFormat/>
    <w:rsid w:val="007e6138"/>
    <w:rPr>
      <w:rFonts w:ascii="Calibri Light" w:hAnsi="Calibri Light" w:eastAsia="" w:cs="" w:asciiTheme="majorHAnsi" w:cstheme="majorBidi" w:eastAsiaTheme="majorEastAsia" w:hAnsiTheme="majorHAnsi"/>
      <w:color w:val="2F5496" w:themeColor="accent1" w:themeShade="bf"/>
      <w:sz w:val="32"/>
      <w:szCs w:val="32"/>
    </w:rPr>
  </w:style>
  <w:style w:type="character" w:styleId="3" w:customStyle="1">
    <w:name w:val="Заголовок 3 Знак"/>
    <w:basedOn w:val="DefaultParagraphFont"/>
    <w:link w:val="Heading3"/>
    <w:uiPriority w:val="9"/>
    <w:semiHidden/>
    <w:qFormat/>
    <w:rsid w:val="007e6138"/>
    <w:rPr>
      <w:rFonts w:eastAsia="" w:cs="" w:cstheme="majorBidi" w:eastAsiaTheme="majorEastAsia"/>
      <w:color w:val="2F5496" w:themeColor="accent1" w:themeShade="bf"/>
      <w:sz w:val="28"/>
      <w:szCs w:val="28"/>
    </w:rPr>
  </w:style>
  <w:style w:type="character" w:styleId="4" w:customStyle="1">
    <w:name w:val="Заголовок 4 Знак"/>
    <w:basedOn w:val="DefaultParagraphFont"/>
    <w:link w:val="Heading4"/>
    <w:uiPriority w:val="9"/>
    <w:semiHidden/>
    <w:qFormat/>
    <w:rsid w:val="007e6138"/>
    <w:rPr>
      <w:rFonts w:eastAsia="" w:cs="" w:cstheme="majorBidi" w:eastAsiaTheme="majorEastAsia"/>
      <w:i/>
      <w:iCs/>
      <w:color w:val="2F5496" w:themeColor="accent1" w:themeShade="bf"/>
    </w:rPr>
  </w:style>
  <w:style w:type="character" w:styleId="5" w:customStyle="1">
    <w:name w:val="Заголовок 5 Знак"/>
    <w:basedOn w:val="DefaultParagraphFont"/>
    <w:link w:val="Heading5"/>
    <w:uiPriority w:val="9"/>
    <w:semiHidden/>
    <w:qFormat/>
    <w:rsid w:val="007e6138"/>
    <w:rPr>
      <w:rFonts w:eastAsia="" w:cs="" w:cstheme="majorBidi" w:eastAsiaTheme="majorEastAsia"/>
      <w:color w:val="2F5496" w:themeColor="accent1" w:themeShade="bf"/>
    </w:rPr>
  </w:style>
  <w:style w:type="character" w:styleId="6" w:customStyle="1">
    <w:name w:val="Заголовок 6 Знак"/>
    <w:basedOn w:val="DefaultParagraphFont"/>
    <w:link w:val="Heading6"/>
    <w:uiPriority w:val="9"/>
    <w:semiHidden/>
    <w:qFormat/>
    <w:rsid w:val="007e6138"/>
    <w:rPr>
      <w:rFonts w:eastAsia="" w:cs="" w:cstheme="majorBidi" w:eastAsiaTheme="majorEastAsia"/>
      <w:i/>
      <w:iCs/>
      <w:color w:val="595959" w:themeColor="text1" w:themeTint="a6"/>
    </w:rPr>
  </w:style>
  <w:style w:type="character" w:styleId="7" w:customStyle="1">
    <w:name w:val="Заголовок 7 Знак"/>
    <w:basedOn w:val="DefaultParagraphFont"/>
    <w:link w:val="Heading7"/>
    <w:uiPriority w:val="9"/>
    <w:semiHidden/>
    <w:qFormat/>
    <w:rsid w:val="007e6138"/>
    <w:rPr>
      <w:rFonts w:eastAsia="" w:cs="" w:cstheme="majorBidi" w:eastAsiaTheme="majorEastAsia"/>
      <w:color w:val="595959" w:themeColor="text1" w:themeTint="a6"/>
    </w:rPr>
  </w:style>
  <w:style w:type="character" w:styleId="8" w:customStyle="1">
    <w:name w:val="Заголовок 8 Знак"/>
    <w:basedOn w:val="DefaultParagraphFont"/>
    <w:link w:val="Heading8"/>
    <w:uiPriority w:val="9"/>
    <w:semiHidden/>
    <w:qFormat/>
    <w:rsid w:val="007e6138"/>
    <w:rPr>
      <w:rFonts w:eastAsia="" w:cs="" w:cstheme="majorBidi" w:eastAsiaTheme="majorEastAsia"/>
      <w:i/>
      <w:iCs/>
      <w:color w:val="272727" w:themeColor="text1" w:themeTint="d8"/>
    </w:rPr>
  </w:style>
  <w:style w:type="character" w:styleId="9" w:customStyle="1">
    <w:name w:val="Заголовок 9 Знак"/>
    <w:basedOn w:val="DefaultParagraphFont"/>
    <w:link w:val="Heading9"/>
    <w:uiPriority w:val="9"/>
    <w:semiHidden/>
    <w:qFormat/>
    <w:rsid w:val="007e6138"/>
    <w:rPr>
      <w:rFonts w:eastAsia="" w:cs="" w:cstheme="majorBidi" w:eastAsiaTheme="majorEastAsia"/>
      <w:color w:val="272727" w:themeColor="text1" w:themeTint="d8"/>
    </w:rPr>
  </w:style>
  <w:style w:type="character" w:styleId="Style5" w:customStyle="1">
    <w:name w:val="Заголовок Знак"/>
    <w:basedOn w:val="DefaultParagraphFont"/>
    <w:link w:val="Title"/>
    <w:uiPriority w:val="10"/>
    <w:qFormat/>
    <w:rsid w:val="007e6138"/>
    <w:rPr>
      <w:rFonts w:ascii="Calibri Light" w:hAnsi="Calibri Light"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Subtitle"/>
    <w:uiPriority w:val="11"/>
    <w:qFormat/>
    <w:rsid w:val="007e6138"/>
    <w:rPr>
      <w:rFonts w:eastAsia="" w:cs="" w:cstheme="majorBidi" w:eastAsiaTheme="majorEastAsia"/>
      <w:color w:val="595959" w:themeColor="text1" w:themeTint="a6"/>
      <w:spacing w:val="15"/>
      <w:sz w:val="28"/>
      <w:szCs w:val="28"/>
    </w:rPr>
  </w:style>
  <w:style w:type="character" w:styleId="21" w:customStyle="1">
    <w:name w:val="Цитата 2 Знак"/>
    <w:basedOn w:val="DefaultParagraphFont"/>
    <w:link w:val="Quote"/>
    <w:uiPriority w:val="29"/>
    <w:qFormat/>
    <w:rsid w:val="007e6138"/>
    <w:rPr>
      <w:i/>
      <w:iCs/>
      <w:color w:val="404040" w:themeColor="text1" w:themeTint="bf"/>
    </w:rPr>
  </w:style>
  <w:style w:type="character" w:styleId="IntenseEmphasis">
    <w:name w:val="Intense Emphasis"/>
    <w:basedOn w:val="DefaultParagraphFont"/>
    <w:uiPriority w:val="21"/>
    <w:qFormat/>
    <w:rsid w:val="007e6138"/>
    <w:rPr>
      <w:i/>
      <w:iCs/>
      <w:color w:val="2F5496" w:themeColor="accent1" w:themeShade="bf"/>
    </w:rPr>
  </w:style>
  <w:style w:type="character" w:styleId="Style7" w:customStyle="1">
    <w:name w:val="Выделенная цитата Знак"/>
    <w:basedOn w:val="DefaultParagraphFont"/>
    <w:link w:val="IntenseQuote"/>
    <w:uiPriority w:val="30"/>
    <w:qFormat/>
    <w:rsid w:val="007e6138"/>
    <w:rPr>
      <w:i/>
      <w:iCs/>
      <w:color w:val="2F5496" w:themeColor="accent1" w:themeShade="bf"/>
    </w:rPr>
  </w:style>
  <w:style w:type="character" w:styleId="IntenseReference">
    <w:name w:val="Intense Reference"/>
    <w:basedOn w:val="DefaultParagraphFont"/>
    <w:uiPriority w:val="32"/>
    <w:qFormat/>
    <w:rsid w:val="007e6138"/>
    <w:rPr>
      <w:b/>
      <w:bCs/>
      <w:smallCaps/>
      <w:color w:val="2F5496"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link w:val="Style5"/>
    <w:uiPriority w:val="10"/>
    <w:qFormat/>
    <w:rsid w:val="007e6138"/>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7e6138"/>
    <w:pPr/>
    <w:rPr>
      <w:rFonts w:eastAsia="" w:cs="" w:cstheme="majorBidi" w:eastAsiaTheme="majorEastAsia"/>
      <w:color w:val="595959" w:themeColor="text1" w:themeTint="a6"/>
      <w:spacing w:val="15"/>
      <w:sz w:val="28"/>
      <w:szCs w:val="28"/>
    </w:rPr>
  </w:style>
  <w:style w:type="paragraph" w:styleId="Quote">
    <w:name w:val="Quote"/>
    <w:basedOn w:val="Normal"/>
    <w:next w:val="Normal"/>
    <w:link w:val="21"/>
    <w:uiPriority w:val="29"/>
    <w:qFormat/>
    <w:rsid w:val="007e6138"/>
    <w:pPr>
      <w:spacing w:before="160" w:after="160"/>
      <w:jc w:val="center"/>
    </w:pPr>
    <w:rPr>
      <w:i/>
      <w:iCs/>
      <w:color w:val="404040" w:themeColor="text1" w:themeTint="bf"/>
    </w:rPr>
  </w:style>
  <w:style w:type="paragraph" w:styleId="ListParagraph">
    <w:name w:val="List Paragraph"/>
    <w:basedOn w:val="Normal"/>
    <w:uiPriority w:val="34"/>
    <w:qFormat/>
    <w:rsid w:val="007e6138"/>
    <w:pPr>
      <w:spacing w:before="0" w:after="160"/>
      <w:ind w:left="720" w:hanging="0"/>
      <w:contextualSpacing/>
    </w:pPr>
    <w:rPr/>
  </w:style>
  <w:style w:type="paragraph" w:styleId="IntenseQuote">
    <w:name w:val="Intense Quote"/>
    <w:basedOn w:val="Normal"/>
    <w:next w:val="Normal"/>
    <w:link w:val="Style7"/>
    <w:uiPriority w:val="30"/>
    <w:qFormat/>
    <w:rsid w:val="007e6138"/>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LibreOffice/7.3.7.2$Linux_X86_64 LibreOffice_project/30$Build-2</Application>
  <AppVersion>15.0000</AppVersion>
  <Pages>4</Pages>
  <Words>1154</Words>
  <Characters>6834</Characters>
  <CharactersWithSpaces>7975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2025-01-26T20:26:00Z</dcterms:created>
  <dc:creator>Людмила Р</dc:creator>
  <dc:description/>
  <dc:language>ru-RU</dc:language>
  <cp:lastModifiedBy/>
  <dcterms:modified xsi:type="dcterms:W3CDTF">2025-01-31T21:09:28Z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